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9A2F9" w14:textId="77777777" w:rsidR="00420537" w:rsidRDefault="00420537">
      <w:pPr>
        <w:rPr>
          <w:rFonts w:ascii="Times New Roman" w:hAnsi="Times New Roman" w:cs="Times New Roman"/>
          <w:b/>
          <w:sz w:val="24"/>
          <w:szCs w:val="24"/>
        </w:rPr>
      </w:pPr>
      <w:r>
        <w:rPr>
          <w:rFonts w:ascii="Times New Roman" w:hAnsi="Times New Roman" w:cs="Times New Roman"/>
          <w:b/>
          <w:sz w:val="24"/>
          <w:szCs w:val="24"/>
        </w:rPr>
        <w:t>What are the fees?</w:t>
      </w:r>
    </w:p>
    <w:p w14:paraId="4A5DF83B" w14:textId="536385E4" w:rsidR="00420537" w:rsidRDefault="00420537">
      <w:pPr>
        <w:rPr>
          <w:rFonts w:ascii="Times New Roman" w:hAnsi="Times New Roman" w:cs="Times New Roman"/>
          <w:sz w:val="24"/>
          <w:szCs w:val="24"/>
        </w:rPr>
      </w:pPr>
      <w:r>
        <w:rPr>
          <w:rFonts w:ascii="Times New Roman" w:hAnsi="Times New Roman" w:cs="Times New Roman"/>
          <w:sz w:val="24"/>
          <w:szCs w:val="24"/>
        </w:rPr>
        <w:t>The initial consultation fee is $</w:t>
      </w:r>
      <w:r w:rsidR="005C5B7F">
        <w:rPr>
          <w:rFonts w:ascii="Times New Roman" w:hAnsi="Times New Roman" w:cs="Times New Roman"/>
          <w:sz w:val="24"/>
          <w:szCs w:val="24"/>
        </w:rPr>
        <w:t>350</w:t>
      </w:r>
      <w:r>
        <w:rPr>
          <w:rFonts w:ascii="Times New Roman" w:hAnsi="Times New Roman" w:cs="Times New Roman"/>
          <w:sz w:val="24"/>
          <w:szCs w:val="24"/>
        </w:rPr>
        <w:t xml:space="preserve">. Our hourly rates </w:t>
      </w:r>
      <w:r w:rsidR="005C5B7F">
        <w:rPr>
          <w:rFonts w:ascii="Times New Roman" w:hAnsi="Times New Roman" w:cs="Times New Roman"/>
          <w:sz w:val="24"/>
          <w:szCs w:val="24"/>
        </w:rPr>
        <w:t>are $350</w:t>
      </w:r>
      <w:r>
        <w:rPr>
          <w:rFonts w:ascii="Times New Roman" w:hAnsi="Times New Roman" w:cs="Times New Roman"/>
          <w:sz w:val="24"/>
          <w:szCs w:val="24"/>
        </w:rPr>
        <w:t xml:space="preserve"> per hour</w:t>
      </w:r>
      <w:r w:rsidR="005C5B7F">
        <w:rPr>
          <w:rFonts w:ascii="Times New Roman" w:hAnsi="Times New Roman" w:cs="Times New Roman"/>
          <w:sz w:val="24"/>
          <w:szCs w:val="24"/>
        </w:rPr>
        <w:t xml:space="preserve">, which will be billed depending on </w:t>
      </w:r>
      <w:r>
        <w:rPr>
          <w:rFonts w:ascii="Times New Roman" w:hAnsi="Times New Roman" w:cs="Times New Roman"/>
          <w:sz w:val="24"/>
          <w:szCs w:val="24"/>
        </w:rPr>
        <w:t xml:space="preserve">what work the attorney is doing (document drafting is cheaper than </w:t>
      </w:r>
      <w:proofErr w:type="gramStart"/>
      <w:r>
        <w:rPr>
          <w:rFonts w:ascii="Times New Roman" w:hAnsi="Times New Roman" w:cs="Times New Roman"/>
          <w:sz w:val="24"/>
          <w:szCs w:val="24"/>
        </w:rPr>
        <w:t>actually going</w:t>
      </w:r>
      <w:proofErr w:type="gramEnd"/>
      <w:r>
        <w:rPr>
          <w:rFonts w:ascii="Times New Roman" w:hAnsi="Times New Roman" w:cs="Times New Roman"/>
          <w:sz w:val="24"/>
          <w:szCs w:val="24"/>
        </w:rPr>
        <w:t xml:space="preserve"> to court).  Our paralegals also bill at $1</w:t>
      </w:r>
      <w:r w:rsidR="005C5B7F">
        <w:rPr>
          <w:rFonts w:ascii="Times New Roman" w:hAnsi="Times New Roman" w:cs="Times New Roman"/>
          <w:sz w:val="24"/>
          <w:szCs w:val="24"/>
        </w:rPr>
        <w:t>7</w:t>
      </w:r>
      <w:r>
        <w:rPr>
          <w:rFonts w:ascii="Times New Roman" w:hAnsi="Times New Roman" w:cs="Times New Roman"/>
          <w:sz w:val="24"/>
          <w:szCs w:val="24"/>
        </w:rPr>
        <w:t xml:space="preserve">5 per hour and whatever drafting they can do we have them do on your case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save you attorney’s fees. </w:t>
      </w:r>
    </w:p>
    <w:p w14:paraId="1208DE1B" w14:textId="77777777" w:rsidR="00420537" w:rsidRDefault="00420537">
      <w:pPr>
        <w:rPr>
          <w:rFonts w:ascii="Times New Roman" w:hAnsi="Times New Roman" w:cs="Times New Roman"/>
          <w:sz w:val="24"/>
          <w:szCs w:val="24"/>
        </w:rPr>
      </w:pPr>
      <w:r>
        <w:rPr>
          <w:rFonts w:ascii="Times New Roman" w:hAnsi="Times New Roman" w:cs="Times New Roman"/>
          <w:sz w:val="24"/>
          <w:szCs w:val="24"/>
        </w:rPr>
        <w:t xml:space="preserve">When we meet at the initial consultation you will be quoted an advanced fee deposit (or retainer) of between $500-$20,000. The average retainer in our office is $5,000. </w:t>
      </w:r>
    </w:p>
    <w:p w14:paraId="793D7025" w14:textId="77777777" w:rsidR="00420537" w:rsidRDefault="00420537">
      <w:pPr>
        <w:rPr>
          <w:rFonts w:ascii="Times New Roman" w:hAnsi="Times New Roman" w:cs="Times New Roman"/>
          <w:sz w:val="24"/>
          <w:szCs w:val="24"/>
        </w:rPr>
      </w:pPr>
      <w:r>
        <w:rPr>
          <w:rFonts w:ascii="Times New Roman" w:hAnsi="Times New Roman" w:cs="Times New Roman"/>
          <w:sz w:val="24"/>
          <w:szCs w:val="24"/>
        </w:rPr>
        <w:t xml:space="preserve">You will have to pay the advanced fee deposit before our office starts work on your case. We will not have been retained by you until you pay the advanced fee deposit (or retainer). </w:t>
      </w:r>
    </w:p>
    <w:p w14:paraId="45044070" w14:textId="77777777" w:rsidR="00420537" w:rsidRDefault="00420537">
      <w:pPr>
        <w:rPr>
          <w:rFonts w:ascii="Times New Roman" w:hAnsi="Times New Roman" w:cs="Times New Roman"/>
          <w:sz w:val="24"/>
          <w:szCs w:val="24"/>
        </w:rPr>
      </w:pPr>
      <w:r>
        <w:rPr>
          <w:rFonts w:ascii="Times New Roman" w:hAnsi="Times New Roman" w:cs="Times New Roman"/>
          <w:sz w:val="24"/>
          <w:szCs w:val="24"/>
        </w:rPr>
        <w:t xml:space="preserve">We have had divorces cost as little as $500 and cost as much as $100,000. The average cost of a divorce in our office is $7,500. </w:t>
      </w:r>
    </w:p>
    <w:p w14:paraId="4F28F269" w14:textId="77777777" w:rsidR="00420537" w:rsidRDefault="00420537">
      <w:pPr>
        <w:rPr>
          <w:rFonts w:ascii="Times New Roman" w:hAnsi="Times New Roman" w:cs="Times New Roman"/>
          <w:sz w:val="24"/>
          <w:szCs w:val="24"/>
        </w:rPr>
      </w:pPr>
      <w:r>
        <w:rPr>
          <w:rFonts w:ascii="Times New Roman" w:hAnsi="Times New Roman" w:cs="Times New Roman"/>
          <w:sz w:val="24"/>
          <w:szCs w:val="24"/>
        </w:rPr>
        <w:t xml:space="preserve">The advanced fee deposit is money you pay up front for us to work on your case. We have to charge an advanced fee deposit because of the history of clients being unable to pay at the end of their case. This is the only way that we ensure we are paid for the work that we do on your behalf. Because of this once we quote the advanced fee deposit we do not accept payments towards that advanced fee deposit. You must pay the entire quoted advanced fee deposit before we start work on your case. </w:t>
      </w:r>
    </w:p>
    <w:p w14:paraId="70E88B4C" w14:textId="77777777" w:rsidR="00420537" w:rsidRDefault="00420537">
      <w:pPr>
        <w:rPr>
          <w:rFonts w:ascii="Times New Roman" w:hAnsi="Times New Roman" w:cs="Times New Roman"/>
          <w:sz w:val="24"/>
          <w:szCs w:val="24"/>
        </w:rPr>
      </w:pPr>
      <w:r>
        <w:rPr>
          <w:rFonts w:ascii="Times New Roman" w:hAnsi="Times New Roman" w:cs="Times New Roman"/>
          <w:sz w:val="24"/>
          <w:szCs w:val="24"/>
        </w:rPr>
        <w:t>After you have paid the retainer you then receive an itemized monthly statement from our office that shows how much of your advanced fee deposit has been used. When you receive that monthly statement you should review it and if you have a dispute with any charges then you should contact us immediately. If you don’t need our legal services</w:t>
      </w:r>
      <w:r w:rsidR="00FA7258">
        <w:rPr>
          <w:rFonts w:ascii="Times New Roman" w:hAnsi="Times New Roman" w:cs="Times New Roman"/>
          <w:sz w:val="24"/>
          <w:szCs w:val="24"/>
        </w:rPr>
        <w:t xml:space="preserve"> (ex. you get back together with your husband)</w:t>
      </w:r>
      <w:r>
        <w:rPr>
          <w:rFonts w:ascii="Times New Roman" w:hAnsi="Times New Roman" w:cs="Times New Roman"/>
          <w:sz w:val="24"/>
          <w:szCs w:val="24"/>
        </w:rPr>
        <w:t xml:space="preserve"> or your case is resolved for less than the advanced fee deposit that you paid then you receive a refund of whatever amount is left of your advanced fee deposit. </w:t>
      </w:r>
      <w:r w:rsidR="00FA7258">
        <w:rPr>
          <w:rFonts w:ascii="Times New Roman" w:hAnsi="Times New Roman" w:cs="Times New Roman"/>
          <w:sz w:val="24"/>
          <w:szCs w:val="24"/>
        </w:rPr>
        <w:t xml:space="preserve">You know how much this is because you are receiving itemized billing statements every month that show how much of your retainer has been used. </w:t>
      </w:r>
    </w:p>
    <w:p w14:paraId="2434C4B1" w14:textId="77777777" w:rsidR="00FA7258" w:rsidRDefault="00FA7258">
      <w:pPr>
        <w:rPr>
          <w:rFonts w:ascii="Times New Roman" w:hAnsi="Times New Roman" w:cs="Times New Roman"/>
          <w:sz w:val="24"/>
          <w:szCs w:val="24"/>
        </w:rPr>
      </w:pPr>
      <w:r>
        <w:rPr>
          <w:rFonts w:ascii="Times New Roman" w:hAnsi="Times New Roman" w:cs="Times New Roman"/>
          <w:sz w:val="24"/>
          <w:szCs w:val="24"/>
        </w:rPr>
        <w:t xml:space="preserve">Oftentimes we deplete the advanced fee deposit that you paid. Then, we ask for more money or another retainer to be paid. This happens because your case is more contested than we anticipated or there is more work that needs to be done that we didn’t know about. It can also happen when new legal issues arise. </w:t>
      </w:r>
    </w:p>
    <w:p w14:paraId="176A8B4D" w14:textId="77777777" w:rsidR="00FA7258" w:rsidRPr="00420537" w:rsidRDefault="00FA7258">
      <w:pPr>
        <w:rPr>
          <w:rFonts w:ascii="Times New Roman" w:hAnsi="Times New Roman" w:cs="Times New Roman"/>
          <w:sz w:val="24"/>
          <w:szCs w:val="24"/>
        </w:rPr>
      </w:pPr>
      <w:r>
        <w:rPr>
          <w:rFonts w:ascii="Times New Roman" w:hAnsi="Times New Roman" w:cs="Times New Roman"/>
          <w:sz w:val="24"/>
          <w:szCs w:val="24"/>
        </w:rPr>
        <w:t xml:space="preserve">It all sounds very expensive and it is. What can you do to keep your fees down and avoid having to pay anything beyond the initial retainer? 1. Write down all your questions and ask them one time of your attorney. 2. Don’t make your attorney ask you more than once for any document she needs. 3. Do not email your attorney multiple times in one day. You face being billed for every email.  4. Avoid court if at all possible. 5. Consider mediation. 6. Keep the communication lines open with the other side. The one factor that all high conflict, expensive cases have in common is the inability of the parties to communicate directly and resolve issues between themselves. Do whatever you can to try to promote a positive agenda with the other party.  </w:t>
      </w:r>
    </w:p>
    <w:sectPr w:rsidR="00FA7258" w:rsidRPr="00420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537"/>
    <w:rsid w:val="00420537"/>
    <w:rsid w:val="00425CE2"/>
    <w:rsid w:val="005C5B7F"/>
    <w:rsid w:val="006A541A"/>
    <w:rsid w:val="00740CE3"/>
    <w:rsid w:val="00D86497"/>
    <w:rsid w:val="00FA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1566C"/>
  <w15:chartTrackingRefBased/>
  <w15:docId w15:val="{17EF42CE-41D3-4726-8960-2F38B2D8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Salladay</dc:creator>
  <cp:keywords/>
  <dc:description/>
  <cp:lastModifiedBy>Wolfe, Madison</cp:lastModifiedBy>
  <cp:revision>2</cp:revision>
  <dcterms:created xsi:type="dcterms:W3CDTF">2025-05-19T19:59:00Z</dcterms:created>
  <dcterms:modified xsi:type="dcterms:W3CDTF">2025-05-19T19:59:00Z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b3867f-0082-4670-95fd-04f3baffdb5a_Enabled">
    <vt:lpwstr>true</vt:lpwstr>
  </property>
  <property fmtid="{D5CDD505-2E9C-101B-9397-08002B2CF9AE}" pid="3" name="MSIP_Label_90b3867f-0082-4670-95fd-04f3baffdb5a_SetDate">
    <vt:lpwstr>2025-05-19T19:59:24Z</vt:lpwstr>
  </property>
  <property fmtid="{D5CDD505-2E9C-101B-9397-08002B2CF9AE}" pid="4" name="MSIP_Label_90b3867f-0082-4670-95fd-04f3baffdb5a_Method">
    <vt:lpwstr>Standard</vt:lpwstr>
  </property>
  <property fmtid="{D5CDD505-2E9C-101B-9397-08002B2CF9AE}" pid="5" name="MSIP_Label_90b3867f-0082-4670-95fd-04f3baffdb5a_Name">
    <vt:lpwstr>defa4170-0d19-0005-0004-bc88714345d2</vt:lpwstr>
  </property>
  <property fmtid="{D5CDD505-2E9C-101B-9397-08002B2CF9AE}" pid="6" name="MSIP_Label_90b3867f-0082-4670-95fd-04f3baffdb5a_SiteId">
    <vt:lpwstr>c78e5de1-c880-4d42-ad27-77da50fda66a</vt:lpwstr>
  </property>
  <property fmtid="{D5CDD505-2E9C-101B-9397-08002B2CF9AE}" pid="7" name="MSIP_Label_90b3867f-0082-4670-95fd-04f3baffdb5a_ActionId">
    <vt:lpwstr>36ac0dd1-f386-48d1-bcf8-3117362c1a88</vt:lpwstr>
  </property>
  <property fmtid="{D5CDD505-2E9C-101B-9397-08002B2CF9AE}" pid="8" name="MSIP_Label_90b3867f-0082-4670-95fd-04f3baffdb5a_ContentBits">
    <vt:lpwstr>0</vt:lpwstr>
  </property>
  <property fmtid="{D5CDD505-2E9C-101B-9397-08002B2CF9AE}" pid="9" name="MSIP_Label_90b3867f-0082-4670-95fd-04f3baffdb5a_Tag">
    <vt:lpwstr>10, 3, 0, 1</vt:lpwstr>
  </property>
</Properties>
</file>